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C39DC">
        <w:trPr>
          <w:trHeight w:hRule="exact" w:val="1889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8C39DC" w:rsidRDefault="00607A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C39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39DC" w:rsidRPr="00607A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39DC">
        <w:trPr>
          <w:trHeight w:hRule="exact" w:val="406"/>
        </w:trPr>
        <w:tc>
          <w:tcPr>
            <w:tcW w:w="426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39DC" w:rsidRPr="00607AE6">
        <w:trPr>
          <w:trHeight w:hRule="exact" w:val="277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39DC">
        <w:trPr>
          <w:trHeight w:hRule="exact" w:val="555"/>
        </w:trPr>
        <w:tc>
          <w:tcPr>
            <w:tcW w:w="426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39DC" w:rsidRDefault="00607AE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C39DC">
        <w:trPr>
          <w:trHeight w:hRule="exact" w:val="277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39DC">
        <w:trPr>
          <w:trHeight w:hRule="exact" w:val="277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993" w:type="dxa"/>
          </w:tcPr>
          <w:p w:rsidR="008C39DC" w:rsidRDefault="008C39DC"/>
        </w:tc>
        <w:tc>
          <w:tcPr>
            <w:tcW w:w="2836" w:type="dxa"/>
          </w:tcPr>
          <w:p w:rsidR="008C39DC" w:rsidRDefault="008C39DC"/>
        </w:tc>
      </w:tr>
      <w:tr w:rsidR="008C39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39DC">
        <w:trPr>
          <w:trHeight w:hRule="exact" w:val="1496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диагностике детей младшего школьного возраста</w:t>
            </w:r>
          </w:p>
          <w:p w:rsidR="008C39DC" w:rsidRDefault="00607A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8C39DC" w:rsidRDefault="008C39DC"/>
        </w:tc>
      </w:tr>
      <w:tr w:rsidR="008C39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C39DC" w:rsidRPr="00607AE6">
        <w:trPr>
          <w:trHeight w:hRule="exact" w:val="1125"/>
        </w:trPr>
        <w:tc>
          <w:tcPr>
            <w:tcW w:w="426" w:type="dxa"/>
          </w:tcPr>
          <w:p w:rsidR="008C39DC" w:rsidRDefault="008C39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39DC" w:rsidRPr="00607AE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39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993" w:type="dxa"/>
          </w:tcPr>
          <w:p w:rsidR="008C39DC" w:rsidRDefault="008C39DC"/>
        </w:tc>
        <w:tc>
          <w:tcPr>
            <w:tcW w:w="2836" w:type="dxa"/>
          </w:tcPr>
          <w:p w:rsidR="008C39DC" w:rsidRDefault="008C39DC"/>
        </w:tc>
      </w:tr>
      <w:tr w:rsidR="008C39DC">
        <w:trPr>
          <w:trHeight w:hRule="exact" w:val="155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993" w:type="dxa"/>
          </w:tcPr>
          <w:p w:rsidR="008C39DC" w:rsidRDefault="008C39DC"/>
        </w:tc>
        <w:tc>
          <w:tcPr>
            <w:tcW w:w="2836" w:type="dxa"/>
          </w:tcPr>
          <w:p w:rsidR="008C39DC" w:rsidRDefault="008C39DC"/>
        </w:tc>
      </w:tr>
      <w:tr w:rsidR="008C39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39DC" w:rsidRPr="00607A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39DC" w:rsidRPr="00607A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39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8C39DC">
        <w:trPr>
          <w:trHeight w:hRule="exact" w:val="2396"/>
        </w:trPr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1419" w:type="dxa"/>
          </w:tcPr>
          <w:p w:rsidR="008C39DC" w:rsidRDefault="008C39DC"/>
        </w:tc>
        <w:tc>
          <w:tcPr>
            <w:tcW w:w="851" w:type="dxa"/>
          </w:tcPr>
          <w:p w:rsidR="008C39DC" w:rsidRDefault="008C39DC"/>
        </w:tc>
        <w:tc>
          <w:tcPr>
            <w:tcW w:w="285" w:type="dxa"/>
          </w:tcPr>
          <w:p w:rsidR="008C39DC" w:rsidRDefault="008C39DC"/>
        </w:tc>
        <w:tc>
          <w:tcPr>
            <w:tcW w:w="1277" w:type="dxa"/>
          </w:tcPr>
          <w:p w:rsidR="008C39DC" w:rsidRDefault="008C39DC"/>
        </w:tc>
        <w:tc>
          <w:tcPr>
            <w:tcW w:w="993" w:type="dxa"/>
          </w:tcPr>
          <w:p w:rsidR="008C39DC" w:rsidRDefault="008C39DC"/>
        </w:tc>
        <w:tc>
          <w:tcPr>
            <w:tcW w:w="2836" w:type="dxa"/>
          </w:tcPr>
          <w:p w:rsidR="008C39DC" w:rsidRDefault="008C39DC"/>
        </w:tc>
      </w:tr>
      <w:tr w:rsidR="008C39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39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C39DC" w:rsidRPr="00607AE6" w:rsidRDefault="008C3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39DC" w:rsidRPr="00607AE6" w:rsidRDefault="008C3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39DC" w:rsidRDefault="00607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39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39DC" w:rsidRPr="00607A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39DC">
        <w:trPr>
          <w:trHeight w:hRule="exact" w:val="555"/>
        </w:trPr>
        <w:tc>
          <w:tcPr>
            <w:tcW w:w="9640" w:type="dxa"/>
          </w:tcPr>
          <w:p w:rsidR="008C39DC" w:rsidRDefault="008C39DC"/>
        </w:tc>
      </w:tr>
      <w:tr w:rsidR="008C39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39DC" w:rsidRDefault="00607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39DC" w:rsidRPr="00607A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диагностике детей младшего школьного возраста» в течение 2021/2022 учебного года: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C39DC" w:rsidRPr="00607AE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«Практикум по диагностике детей младшего школьного возраста».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39DC" w:rsidRPr="00607A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диагностике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39DC" w:rsidRPr="00607A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8C3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8C39DC" w:rsidRPr="00607A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8C39DC" w:rsidRPr="00607AE6">
        <w:trPr>
          <w:trHeight w:hRule="exact" w:val="277"/>
        </w:trPr>
        <w:tc>
          <w:tcPr>
            <w:tcW w:w="964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8C3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8C39DC" w:rsidRPr="00607AE6">
        <w:trPr>
          <w:trHeight w:hRule="exact" w:val="277"/>
        </w:trPr>
        <w:tc>
          <w:tcPr>
            <w:tcW w:w="964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C3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9DC" w:rsidRPr="00607AE6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39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</w:tr>
      <w:tr w:rsidR="008C39DC" w:rsidRPr="00607AE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8C39DC" w:rsidRPr="00607AE6">
        <w:trPr>
          <w:trHeight w:hRule="exact" w:val="277"/>
        </w:trPr>
        <w:tc>
          <w:tcPr>
            <w:tcW w:w="397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C39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8C39DC" w:rsidRPr="00607AE6">
        <w:trPr>
          <w:trHeight w:hRule="exact" w:val="416"/>
        </w:trPr>
        <w:tc>
          <w:tcPr>
            <w:tcW w:w="397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39DC" w:rsidRPr="00607AE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«Практикум по диагностике детей младшего школьного возраста»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C39DC" w:rsidRPr="00607A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39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8C39DC"/>
        </w:tc>
      </w:tr>
      <w:tr w:rsidR="008C39DC" w:rsidRPr="00607A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ПК-5, УК-5, УК-6</w:t>
            </w:r>
          </w:p>
        </w:tc>
      </w:tr>
      <w:tr w:rsidR="008C39DC" w:rsidRPr="00607AE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39D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39DC" w:rsidRDefault="00607A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39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9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/>
        </w:tc>
      </w:tr>
      <w:tr w:rsidR="008C39DC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9DC" w:rsidRPr="00607AE6" w:rsidRDefault="008C39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39DC">
        <w:trPr>
          <w:trHeight w:hRule="exact" w:val="416"/>
        </w:trPr>
        <w:tc>
          <w:tcPr>
            <w:tcW w:w="5671" w:type="dxa"/>
          </w:tcPr>
          <w:p w:rsidR="008C39DC" w:rsidRDefault="008C39DC"/>
        </w:tc>
        <w:tc>
          <w:tcPr>
            <w:tcW w:w="1702" w:type="dxa"/>
          </w:tcPr>
          <w:p w:rsidR="008C39DC" w:rsidRDefault="008C39DC"/>
        </w:tc>
        <w:tc>
          <w:tcPr>
            <w:tcW w:w="426" w:type="dxa"/>
          </w:tcPr>
          <w:p w:rsidR="008C39DC" w:rsidRDefault="008C39DC"/>
        </w:tc>
        <w:tc>
          <w:tcPr>
            <w:tcW w:w="710" w:type="dxa"/>
          </w:tcPr>
          <w:p w:rsidR="008C39DC" w:rsidRDefault="008C39DC"/>
        </w:tc>
        <w:tc>
          <w:tcPr>
            <w:tcW w:w="1135" w:type="dxa"/>
          </w:tcPr>
          <w:p w:rsidR="008C39DC" w:rsidRDefault="008C39DC"/>
        </w:tc>
      </w:tr>
      <w:tr w:rsidR="008C3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39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9DC" w:rsidRDefault="008C39DC"/>
        </w:tc>
      </w:tr>
      <w:tr w:rsidR="008C3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Стратегия диагностики развития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индивидных особенностей детей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2.Диагностика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речевого развития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процессов памяти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развития личности 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9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6.Методики диагностики интеллектуальных способностей мл.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9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C39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39DC" w:rsidRPr="00607AE6">
        <w:trPr>
          <w:trHeight w:hRule="exact" w:val="67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39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39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39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Характеристика младшего школьного возраста</w:t>
            </w:r>
          </w:p>
        </w:tc>
      </w:tr>
      <w:tr w:rsidR="008C39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39DC" w:rsidRPr="00607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Стратегия диагностики развития младшего школьника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39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39DC" w:rsidRPr="00607A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Диагностика индивидных особенностей детей младшего школьника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39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2.Диагностика личности младшего школьника</w:t>
            </w:r>
          </w:p>
        </w:tc>
      </w:tr>
      <w:tr w:rsidR="008C39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8C39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39DC" w:rsidRPr="00607A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Диагностика речевого развития младшего школьника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39DC" w:rsidRPr="00607AE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Диагностика процессов памяти младшего школьника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39DC" w:rsidRPr="00607AE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развития личности  младших школьников.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39DC" w:rsidRPr="00607AE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6.Методики диагностики интеллектуальных способностей мл. школьника</w:t>
            </w:r>
          </w:p>
        </w:tc>
      </w:tr>
      <w:tr w:rsidR="008C39DC" w:rsidRPr="00607AE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8C39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39DC" w:rsidRPr="00607A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диагностике детей младшего школьного возраста» / Котлярова Т.С.. – Омск: Изд-во Омской гуманитарной академии, 2021.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39D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39DC" w:rsidRPr="00607A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hyperlink r:id="rId4" w:history="1">
              <w:r w:rsidR="002906FD">
                <w:rPr>
                  <w:rStyle w:val="a3"/>
                  <w:lang w:val="ru-RU"/>
                </w:rPr>
                <w:t>https://urait.ru/bcode/451639</w:t>
              </w:r>
            </w:hyperlink>
            <w:r w:rsidRPr="00607AE6">
              <w:rPr>
                <w:lang w:val="ru-RU"/>
              </w:rPr>
              <w:t xml:space="preserve"> </w:t>
            </w:r>
          </w:p>
        </w:tc>
      </w:tr>
      <w:tr w:rsidR="008C39DC" w:rsidRPr="00607AE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Переслени,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5-89353-001-2.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hyperlink r:id="rId5" w:history="1">
              <w:r w:rsidR="002906FD">
                <w:rPr>
                  <w:rStyle w:val="a3"/>
                  <w:lang w:val="ru-RU"/>
                </w:rPr>
                <w:t>http://www.iprbookshop.ru/88298.html</w:t>
              </w:r>
            </w:hyperlink>
            <w:r w:rsidRPr="00607AE6">
              <w:rPr>
                <w:lang w:val="ru-RU"/>
              </w:rPr>
              <w:t xml:space="preserve"> </w:t>
            </w:r>
          </w:p>
        </w:tc>
      </w:tr>
      <w:tr w:rsidR="008C39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906FD">
                <w:rPr>
                  <w:rStyle w:val="a3"/>
                </w:rPr>
                <w:t>https://urait.ru/bcode/469773</w:t>
              </w:r>
            </w:hyperlink>
            <w:r>
              <w:t xml:space="preserve"> </w:t>
            </w:r>
          </w:p>
        </w:tc>
      </w:tr>
      <w:tr w:rsidR="008C39DC">
        <w:trPr>
          <w:trHeight w:hRule="exact" w:val="304"/>
        </w:trPr>
        <w:tc>
          <w:tcPr>
            <w:tcW w:w="285" w:type="dxa"/>
          </w:tcPr>
          <w:p w:rsidR="008C39DC" w:rsidRDefault="008C39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39DC" w:rsidRPr="00607AE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Переслени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1996.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5-89353-001-2.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hyperlink r:id="rId7" w:history="1">
              <w:r w:rsidR="002906FD">
                <w:rPr>
                  <w:rStyle w:val="a3"/>
                  <w:lang w:val="ru-RU"/>
                </w:rPr>
                <w:t>http://www.iprbookshop.ru/3861.html</w:t>
              </w:r>
            </w:hyperlink>
            <w:r w:rsidRPr="00607AE6">
              <w:rPr>
                <w:lang w:val="ru-RU"/>
              </w:rPr>
              <w:t xml:space="preserve"> </w:t>
            </w:r>
          </w:p>
        </w:tc>
      </w:tr>
      <w:tr w:rsidR="008C39DC" w:rsidRPr="00607A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Неуспевающие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Корсакова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Микадзе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Балашова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978-5-534-09134-2.</w:t>
            </w:r>
            <w:r w:rsidRPr="00607AE6">
              <w:rPr>
                <w:lang w:val="ru-RU"/>
              </w:rPr>
              <w:t xml:space="preserve"> 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A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AE6">
              <w:rPr>
                <w:lang w:val="ru-RU"/>
              </w:rPr>
              <w:t xml:space="preserve"> </w:t>
            </w:r>
            <w:hyperlink r:id="rId8" w:history="1">
              <w:r w:rsidR="002906FD">
                <w:rPr>
                  <w:rStyle w:val="a3"/>
                  <w:lang w:val="ru-RU"/>
                </w:rPr>
                <w:t>https://urait.ru/bcode/437414</w:t>
              </w:r>
            </w:hyperlink>
            <w:r w:rsidRPr="00607AE6">
              <w:rPr>
                <w:lang w:val="ru-RU"/>
              </w:rPr>
              <w:t xml:space="preserve"> </w:t>
            </w: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39DC" w:rsidRPr="00607AE6">
        <w:trPr>
          <w:trHeight w:hRule="exact" w:val="7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8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06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39DC" w:rsidRPr="00607A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39DC" w:rsidRPr="00607AE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39DC" w:rsidRPr="00607A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39DC" w:rsidRPr="00607A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39DC" w:rsidRDefault="0060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39DC" w:rsidRDefault="00607A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39DC" w:rsidRPr="00607AE6" w:rsidRDefault="008C39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39DC" w:rsidRPr="00607A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39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Default="00607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39DC" w:rsidRPr="00607AE6">
        <w:trPr>
          <w:trHeight w:hRule="exact" w:val="2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39DC" w:rsidRPr="00607AE6">
        <w:trPr>
          <w:trHeight w:hRule="exact" w:val="277"/>
        </w:trPr>
        <w:tc>
          <w:tcPr>
            <w:tcW w:w="9640" w:type="dxa"/>
          </w:tcPr>
          <w:p w:rsidR="008C39DC" w:rsidRPr="00607AE6" w:rsidRDefault="008C39DC">
            <w:pPr>
              <w:rPr>
                <w:lang w:val="ru-RU"/>
              </w:rPr>
            </w:pPr>
          </w:p>
        </w:tc>
      </w:tr>
      <w:tr w:rsidR="008C39DC" w:rsidRPr="00607A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39DC" w:rsidRPr="00607AE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8C39DC" w:rsidRPr="00607AE6" w:rsidRDefault="00607AE6">
      <w:pPr>
        <w:rPr>
          <w:sz w:val="0"/>
          <w:szCs w:val="0"/>
          <w:lang w:val="ru-RU"/>
        </w:rPr>
      </w:pPr>
      <w:r w:rsidRPr="00607A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9DC" w:rsidRPr="00607AE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8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39DC" w:rsidRPr="00607AE6" w:rsidRDefault="00607A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39DC" w:rsidRPr="00607AE6" w:rsidRDefault="008C39DC">
      <w:pPr>
        <w:rPr>
          <w:lang w:val="ru-RU"/>
        </w:rPr>
      </w:pPr>
    </w:p>
    <w:sectPr w:rsidR="008C39DC" w:rsidRPr="00607AE6" w:rsidSect="008C39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06FD"/>
    <w:rsid w:val="00607AE6"/>
    <w:rsid w:val="008802AD"/>
    <w:rsid w:val="008C39DC"/>
    <w:rsid w:val="008F06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BACD0-FA18-460B-AD04-794229EA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4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86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7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829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6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5531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2021-2022_ФГОС3++2021_Маг-ЗФО-ППО(ДПП)(21)_plx_Практикум по диагностике детей младшего школьного возраста</dc:title>
  <dc:creator>FastReport.NET</dc:creator>
  <cp:lastModifiedBy>Mark Bernstorf</cp:lastModifiedBy>
  <cp:revision>5</cp:revision>
  <dcterms:created xsi:type="dcterms:W3CDTF">2022-02-27T18:42:00Z</dcterms:created>
  <dcterms:modified xsi:type="dcterms:W3CDTF">2022-11-14T02:19:00Z</dcterms:modified>
</cp:coreProperties>
</file>